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503" w:rsidRPr="00622573" w:rsidRDefault="00073503" w:rsidP="00073503">
      <w:pPr>
        <w:shd w:val="clear" w:color="auto" w:fill="FFFFFF"/>
        <w:spacing w:after="150" w:line="310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u w:val="single"/>
          <w:lang w:eastAsia="sk-SK"/>
        </w:rPr>
      </w:pPr>
      <w:r w:rsidRPr="00622573"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u w:val="single"/>
          <w:lang w:eastAsia="sk-SK"/>
        </w:rPr>
        <w:t>Informácie pre voliča s trvalým pobytom na území Slovenskej republiky</w:t>
      </w:r>
    </w:p>
    <w:p w:rsidR="00073503" w:rsidRPr="00622573" w:rsidRDefault="00073503" w:rsidP="000735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    Volič </w:t>
      </w: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(občan Slovenskej republiky, ktorý najneskôr v deň konania volieb dovŕši 18 rokov veku)</w:t>
      </w:r>
      <w:r w:rsidRPr="0062257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, ktorý má trvalý pobyt na území Slovenskej republiky môže voliť vo volebnej miestnosti, v ktorej zozname voličov je zapísaný podľa miesta svojho trvalého pobytu.</w:t>
      </w:r>
    </w:p>
    <w:p w:rsidR="00073503" w:rsidRPr="00622573" w:rsidRDefault="00073503" w:rsidP="00073503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Volič, ktorý má trvalý pobyt na území Slovenskej republiky a v deň konania volieb nebude môcť voliť v mieste svojho trvalého pobytu vo volebnom okrsku, v ktorého zozname voličov je zapísaný, môže požiadať </w:t>
      </w:r>
      <w:r w:rsidRPr="0062257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obec svojho trvalého pobytu </w:t>
      </w: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o vydanie hlasovacieho preukazu. Obec na základe žiadosti voličovi vydá hlasovací preukaz a zo zoznamu voličov ho vyčiarkne s poznámkou o vydaní hlasovacieho preukazu.</w:t>
      </w:r>
    </w:p>
    <w:p w:rsidR="00073503" w:rsidRPr="00510D04" w:rsidRDefault="00073503" w:rsidP="00073503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Hlasovací preukaz oprávňuje na zápis do zoznamu voličov v ktoromkoľvek volebnom okrsku.</w:t>
      </w:r>
    </w:p>
    <w:p w:rsidR="00073503" w:rsidRPr="00622573" w:rsidRDefault="00073503" w:rsidP="00073503">
      <w:pPr>
        <w:shd w:val="clear" w:color="auto" w:fill="FFFFFF"/>
        <w:spacing w:before="60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u w:val="single"/>
          <w:lang w:eastAsia="sk-SK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sk-SK"/>
        </w:rPr>
        <w:t>H</w:t>
      </w:r>
      <w:r w:rsidRPr="00510D04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sk-SK"/>
        </w:rPr>
        <w:t>lasovací preukaz</w:t>
      </w:r>
    </w:p>
    <w:p w:rsidR="00073503" w:rsidRPr="00622573" w:rsidRDefault="00073503" w:rsidP="00073503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  <w:t>Obec vydá voličovi hlasovací preukaz len na ten deň konania volieb prezidenta Slovenskej republiky, ktorý volič  uviedol vo svojej žiadosti. Volič môže požiadať obec svojho trvalého pobytu o vydanie hlasovacieho preukazu na prvé i druhé kolo volieb prezidenta Slovenskej republiky súčasne. Táto požiadavka musí byť zo žiadosti voliča zrejmá.</w:t>
      </w:r>
    </w:p>
    <w:p w:rsidR="00073503" w:rsidRPr="00622573" w:rsidRDefault="00073503" w:rsidP="00073503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Volič môže požiadať o vydanie hlasovacieho preukazu</w:t>
      </w:r>
    </w:p>
    <w:p w:rsidR="00073503" w:rsidRPr="00622573" w:rsidRDefault="00073503" w:rsidP="00073503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u w:val="single"/>
          <w:lang w:eastAsia="sk-SK"/>
        </w:rPr>
        <w:t>osobne</w:t>
      </w: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,</w:t>
      </w:r>
    </w:p>
    <w:p w:rsidR="00073503" w:rsidRPr="00622573" w:rsidRDefault="00073503" w:rsidP="0007350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najneskôr posledný pracovný deň predo dňom konania volieb (</w:t>
      </w:r>
      <w:proofErr w:type="spellStart"/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t.j</w:t>
      </w:r>
      <w:proofErr w:type="spellEnd"/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 najneskôr 22. 3. 2024; </w:t>
      </w:r>
      <w:r w:rsidRPr="00622573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sk-SK"/>
        </w:rPr>
        <w:t>pre druhé kolo volieb najneskôr 5. 4. 2024</w:t>
      </w: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) v úradných hodinách obce.</w:t>
      </w:r>
    </w:p>
    <w:p w:rsidR="00073503" w:rsidRPr="00622573" w:rsidRDefault="00073503" w:rsidP="0007350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Obec vydá hlasovací preukaz bezodkladne.</w:t>
      </w:r>
    </w:p>
    <w:p w:rsidR="00073503" w:rsidRPr="00622573" w:rsidRDefault="00073503" w:rsidP="00073503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u w:val="single"/>
          <w:lang w:eastAsia="sk-SK"/>
        </w:rPr>
        <w:t>v listinnej podobe</w:t>
      </w: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  tak,</w:t>
      </w:r>
    </w:p>
    <w:p w:rsidR="00073503" w:rsidRPr="00622573" w:rsidRDefault="00073503" w:rsidP="0007350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aby žiadosť o vydanie hlasovacieho preukazu bola doručená obci najneskôr 15 pracovných dní predo dňom konania volieb (</w:t>
      </w:r>
      <w:proofErr w:type="spellStart"/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t.j</w:t>
      </w:r>
      <w:proofErr w:type="spellEnd"/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 najneskôr 4. 3. 2024; </w:t>
      </w:r>
      <w:r w:rsidRPr="00622573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sk-SK"/>
        </w:rPr>
        <w:t>pre druhé kolo volieb najneskôr 14. 3. 2024</w:t>
      </w: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),</w:t>
      </w:r>
    </w:p>
    <w:p w:rsidR="00073503" w:rsidRPr="00622573" w:rsidRDefault="00073503" w:rsidP="00073503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u w:val="single"/>
          <w:lang w:eastAsia="sk-SK"/>
        </w:rPr>
        <w:t>elektronicky</w:t>
      </w: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 tak,</w:t>
      </w:r>
    </w:p>
    <w:p w:rsidR="00073503" w:rsidRPr="00622573" w:rsidRDefault="00073503" w:rsidP="0007350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aby žiadosť o vydanie hlasovacieho preukazu bola doručená obci najneskôr 15 pracovných dní predo dňom konania volieb (</w:t>
      </w:r>
      <w:proofErr w:type="spellStart"/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t.j</w:t>
      </w:r>
      <w:proofErr w:type="spellEnd"/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 najneskôr 4. 3. 2024;</w:t>
      </w:r>
      <w:r w:rsidRPr="00622573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sk-SK"/>
        </w:rPr>
        <w:t> pre druhé kolo volieb najneskôr 14. 3. 2024</w:t>
      </w: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 xml:space="preserve">). Obec na tieto účely zverejňuje na svojom webovom sídle elektronickú (e-mailovú) adresu na doručovanie </w:t>
      </w: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lastRenderedPageBreak/>
        <w:t>žiadostí. Ak obec nemá webové sídlo, zverejní elektronickú adresu na doručovanie žiadosti na úradnej tabuli obce.</w:t>
      </w:r>
    </w:p>
    <w:p w:rsidR="00073503" w:rsidRPr="00622573" w:rsidRDefault="00073503" w:rsidP="00073503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Žiadosť musí obsahovať tieto údaje o voličovi</w:t>
      </w:r>
    </w:p>
    <w:p w:rsidR="00073503" w:rsidRPr="00622573" w:rsidRDefault="00073503" w:rsidP="0007350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• meno a priezvisko,</w:t>
      </w:r>
    </w:p>
    <w:p w:rsidR="00073503" w:rsidRPr="00622573" w:rsidRDefault="00073503" w:rsidP="0007350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• rodné číslo,</w:t>
      </w:r>
    </w:p>
    <w:p w:rsidR="00073503" w:rsidRPr="00622573" w:rsidRDefault="00073503" w:rsidP="0007350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• štátnu príslušnosť,</w:t>
      </w:r>
    </w:p>
    <w:p w:rsidR="00073503" w:rsidRPr="00622573" w:rsidRDefault="00073503" w:rsidP="0007350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• adresu trvalého pobytu (obec, ulica, číslo domu),</w:t>
      </w:r>
    </w:p>
    <w:p w:rsidR="00073503" w:rsidRPr="00622573" w:rsidRDefault="00073503" w:rsidP="00073503">
      <w:pPr>
        <w:shd w:val="clear" w:color="auto" w:fill="FFFFFF"/>
        <w:spacing w:after="0" w:line="240" w:lineRule="auto"/>
        <w:ind w:left="142" w:hanging="142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• adresu, na ktorú obec doručí hlasovací preukaz.</w:t>
      </w:r>
    </w:p>
    <w:p w:rsidR="00073503" w:rsidRPr="00622573" w:rsidRDefault="00073503" w:rsidP="00073503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u w:val="single"/>
          <w:lang w:eastAsia="sk-SK"/>
        </w:rPr>
        <w:t>prostredníctvom osoby splnomocnenej žiadateľom</w:t>
      </w:r>
    </w:p>
    <w:p w:rsidR="00073503" w:rsidRPr="00622573" w:rsidRDefault="00073503" w:rsidP="0007350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možno požiadať o vydanie hlasovacieho preukazu najneskôr v posledný deň predo dňom konania volieb (</w:t>
      </w:r>
      <w:proofErr w:type="spellStart"/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t.j</w:t>
      </w:r>
      <w:proofErr w:type="spellEnd"/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 najneskôr 22. 3. 2024;</w:t>
      </w:r>
      <w:r w:rsidRPr="00622573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sk-SK"/>
        </w:rPr>
        <w:t> pre druhé kolo volieb najneskôr 5. 4. 2024</w:t>
      </w: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).</w:t>
      </w:r>
    </w:p>
    <w:p w:rsidR="00073503" w:rsidRPr="00622573" w:rsidRDefault="00073503" w:rsidP="00073503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Žiadosť musí obsahovať tieto údaje o voličovi</w:t>
      </w:r>
    </w:p>
    <w:p w:rsidR="00073503" w:rsidRPr="00622573" w:rsidRDefault="00073503" w:rsidP="0007350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• meno a priezvisko,</w:t>
      </w:r>
    </w:p>
    <w:p w:rsidR="00073503" w:rsidRPr="00622573" w:rsidRDefault="00073503" w:rsidP="0007350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• rodné číslo,</w:t>
      </w:r>
    </w:p>
    <w:p w:rsidR="00073503" w:rsidRPr="00622573" w:rsidRDefault="00073503" w:rsidP="0007350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• štátnu príslušnosť,</w:t>
      </w:r>
    </w:p>
    <w:p w:rsidR="00073503" w:rsidRPr="00622573" w:rsidRDefault="00073503" w:rsidP="0007350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• adresu trvalého pobytu (obec, ulica, číslo domu).</w:t>
      </w:r>
    </w:p>
    <w:p w:rsidR="00073503" w:rsidRPr="00622573" w:rsidRDefault="00073503" w:rsidP="00073503">
      <w:pPr>
        <w:shd w:val="clear" w:color="auto" w:fill="FFFFFF"/>
        <w:spacing w:before="24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Obec zašle hlasovací preukaz voličovi na adresu, ktorú uviedol v žiadosti najneskôr tri pracovné dni od doručenia žiadosti doporučenou zásielkou „</w:t>
      </w:r>
      <w:r w:rsidRPr="00622573">
        <w:rPr>
          <w:rFonts w:ascii="Tahoma" w:eastAsia="Times New Roman" w:hAnsi="Tahoma" w:cs="Tahoma"/>
          <w:i/>
          <w:iCs/>
          <w:color w:val="000000"/>
          <w:sz w:val="27"/>
          <w:szCs w:val="27"/>
          <w:lang w:eastAsia="sk-SK"/>
        </w:rPr>
        <w:t>Do vlastných rúk</w:t>
      </w: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“.</w:t>
      </w:r>
    </w:p>
    <w:p w:rsidR="00073503" w:rsidRPr="00622573" w:rsidRDefault="00073503" w:rsidP="00073503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Ak volič v písomnej žiadosti alebo elektronickej žiadosti uvedie, že hlasovací preukaz prevezme iná osoba, musí v žiadosti uviesť jej meno, priezvisko a číslo občianskeho preukazu. Podpis voliča na žiadosti nemusí byť úradne osvedčený. Táto osoba preukazuje svoju totožnosť občianskym preukazom a prevzatie hlasovacieho preukazu potvrdzuje svojím podpisom.</w:t>
      </w:r>
    </w:p>
    <w:p w:rsidR="00073503" w:rsidRPr="00622573" w:rsidRDefault="00073503" w:rsidP="00073503">
      <w:pPr>
        <w:shd w:val="clear" w:color="auto" w:fill="FFFFFF"/>
        <w:spacing w:before="120" w:after="12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Volič, ktorému bol vydaný hlasovací preukaz, môže voliť aj vo volebnej miestnosti príslušnej podľa miesta jeho trvalého pobytu, avšak  </w:t>
      </w:r>
      <w:r w:rsidRPr="00622573">
        <w:rPr>
          <w:rFonts w:ascii="Tahoma" w:eastAsia="Times New Roman" w:hAnsi="Tahoma" w:cs="Tahoma"/>
          <w:color w:val="000000"/>
          <w:spacing w:val="30"/>
          <w:sz w:val="27"/>
          <w:szCs w:val="27"/>
          <w:lang w:eastAsia="sk-SK"/>
        </w:rPr>
        <w:t>len s hlasovacím preukazom</w:t>
      </w:r>
      <w:r w:rsidRPr="00622573">
        <w:rPr>
          <w:rFonts w:ascii="Tahoma" w:eastAsia="Times New Roman" w:hAnsi="Tahoma" w:cs="Tahoma"/>
          <w:color w:val="000000"/>
          <w:sz w:val="27"/>
          <w:szCs w:val="27"/>
          <w:lang w:eastAsia="sk-SK"/>
        </w:rPr>
        <w:t>.</w:t>
      </w:r>
    </w:p>
    <w:tbl>
      <w:tblPr>
        <w:tblW w:w="82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5"/>
      </w:tblGrid>
      <w:tr w:rsidR="00073503" w:rsidRPr="00622573" w:rsidTr="008E3EDD">
        <w:tc>
          <w:tcPr>
            <w:tcW w:w="9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503" w:rsidRPr="00622573" w:rsidRDefault="00073503" w:rsidP="008E3EDD">
            <w:pPr>
              <w:spacing w:before="60" w:after="6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sk-SK"/>
              </w:rPr>
            </w:pPr>
            <w:r w:rsidRPr="00622573">
              <w:rPr>
                <w:rFonts w:ascii="Tahoma" w:eastAsia="Times New Roman" w:hAnsi="Tahoma" w:cs="Tahoma"/>
                <w:b/>
                <w:bCs/>
                <w:color w:val="000000"/>
                <w:lang w:eastAsia="sk-SK"/>
              </w:rPr>
              <w:t>Hlasovací preukaz je platný len pre ten deň konania volieb,</w:t>
            </w:r>
            <w:r w:rsidRPr="00622573">
              <w:rPr>
                <w:rFonts w:ascii="Tahoma" w:eastAsia="Times New Roman" w:hAnsi="Tahoma" w:cs="Tahoma"/>
                <w:b/>
                <w:bCs/>
                <w:color w:val="000000"/>
                <w:lang w:eastAsia="sk-SK"/>
              </w:rPr>
              <w:br/>
              <w:t>ktorého dátum je na ňom uvedený a len spolu s občianskym preukazom.</w:t>
            </w:r>
          </w:p>
        </w:tc>
      </w:tr>
    </w:tbl>
    <w:p w:rsidR="00073503" w:rsidRPr="00622573" w:rsidRDefault="00073503" w:rsidP="0007350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622573"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  <w:t> </w:t>
      </w:r>
    </w:p>
    <w:p w:rsidR="00073503" w:rsidRDefault="00073503" w:rsidP="00073503">
      <w:pPr>
        <w:shd w:val="clear" w:color="auto" w:fill="FFFFFF"/>
        <w:spacing w:before="600"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</w:pPr>
    </w:p>
    <w:p w:rsidR="00073503" w:rsidRDefault="00073503" w:rsidP="00073503">
      <w:pPr>
        <w:shd w:val="clear" w:color="auto" w:fill="FFFFFF"/>
        <w:spacing w:before="600"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sk-SK"/>
        </w:rPr>
      </w:pPr>
    </w:p>
    <w:p w:rsidR="001A010E" w:rsidRDefault="00073503">
      <w:bookmarkStart w:id="0" w:name="_GoBack"/>
      <w:bookmarkEnd w:id="0"/>
    </w:p>
    <w:sectPr w:rsidR="001A0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03"/>
    <w:rsid w:val="00073503"/>
    <w:rsid w:val="000B50D8"/>
    <w:rsid w:val="00DA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A8769-2275-48F9-A69A-AC2C4FDA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735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ČMELÍKOVÁ Ľubica</dc:creator>
  <cp:keywords/>
  <dc:description/>
  <cp:lastModifiedBy>ČMELÍKOVÁ Ľubica</cp:lastModifiedBy>
  <cp:revision>1</cp:revision>
  <dcterms:created xsi:type="dcterms:W3CDTF">2024-01-11T07:53:00Z</dcterms:created>
  <dcterms:modified xsi:type="dcterms:W3CDTF">2024-01-11T07:53:00Z</dcterms:modified>
</cp:coreProperties>
</file>